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デマンド交通「チョイソコあきる野」の運賃（案）に対する意見</w:t>
      </w:r>
    </w:p>
    <w:p>
      <w:pPr>
        <w:pStyle w:val="0"/>
        <w:ind w:right="240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1"/>
        <w:tblW w:w="95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408"/>
        <w:gridCol w:w="3359"/>
        <w:gridCol w:w="1395"/>
        <w:gridCol w:w="3434"/>
      </w:tblGrid>
      <w:tr>
        <w:trPr>
          <w:trHeight w:val="624" w:hRule="atLeast"/>
        </w:trPr>
        <w:tc>
          <w:tcPr>
            <w:tcW w:w="140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33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39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3434" w:type="dxa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40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</w:t>
            </w:r>
          </w:p>
        </w:tc>
        <w:tc>
          <w:tcPr>
            <w:tcW w:w="8188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9596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ご意見欄</w:t>
            </w:r>
          </w:p>
        </w:tc>
      </w:tr>
      <w:tr>
        <w:trPr>
          <w:trHeight w:val="10073" w:hRule="atLeast"/>
        </w:trPr>
        <w:tc>
          <w:tcPr>
            <w:tcW w:w="9596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9596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※別紙での意見提出でも構いません。</w:t>
            </w:r>
          </w:p>
        </w:tc>
      </w:tr>
    </w:tbl>
    <w:p>
      <w:pPr>
        <w:pStyle w:val="0"/>
        <w:ind w:left="210" w:leftChars="100" w:right="105" w:rightChars="50" w:firstLine="210" w:firstLineChars="1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令和７年１０月３１日（金）までに都市整備部交通政策課に持参、郵送、ファクス、電子メール又は電子申請（</w:t>
      </w:r>
      <w:r>
        <w:rPr>
          <w:rFonts w:hint="eastAsia" w:ascii="HG丸ｺﾞｼｯｸM-PRO" w:hAnsi="HG丸ｺﾞｼｯｸM-PRO" w:eastAsia="HG丸ｺﾞｼｯｸM-PRO"/>
          <w:b w:val="1"/>
        </w:rPr>
        <w:t>LoGo</w:t>
      </w:r>
      <w:r>
        <w:rPr>
          <w:rFonts w:hint="eastAsia" w:ascii="HG丸ｺﾞｼｯｸM-PRO" w:hAnsi="HG丸ｺﾞｼｯｸM-PRO" w:eastAsia="HG丸ｺﾞｼｯｸM-PRO"/>
          <w:b w:val="1"/>
        </w:rPr>
        <w:t>フォーム）のいずれかの方法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</w:rPr>
        <w:t>でご提出ください。</w:t>
      </w:r>
    </w:p>
    <w:p>
      <w:pPr>
        <w:pStyle w:val="0"/>
        <w:ind w:firstLine="420" w:firstLineChars="20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  <w:b w:val="1"/>
        </w:rPr>
        <w:t>なお、頂いたご意見に対して、個別に回答はしませんので、ご了承ください。</w:t>
      </w:r>
    </w:p>
    <w:sectPr>
      <w:pgSz w:w="11906" w:h="16838"/>
      <w:pgMar w:top="1440" w:right="1080" w:bottom="1440" w:left="1080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4"/>
      </w:rPr>
    </w:rPrDefault>
    <w:pPrDefault>
      <w:pPr>
        <w:spacing w:line="32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</w:pPr>
    <w:rPr>
      <w:rFonts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line="320" w:lineRule="exact"/>
    </w:pPr>
    <w:rPr>
      <w:rFonts w:eastAsia="ＭＳ Ｐ明朝"/>
      <w:sz w:val="24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line="320" w:lineRule="exact"/>
    </w:pPr>
    <w:rPr>
      <w:rFonts w:eastAsia="ＭＳ Ｐ明朝"/>
      <w:sz w:val="24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spacing w:line="240" w:lineRule="auto"/>
      <w:jc w:val="left"/>
    </w:pPr>
    <w:rPr>
      <w:rFonts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169</Characters>
  <Application>JUST Note</Application>
  <Lines>14</Lines>
  <Paragraphs>8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近藤 弘章</cp:lastModifiedBy>
  <cp:lastPrinted>2023-06-29T00:04:00Z</cp:lastPrinted>
  <dcterms:created xsi:type="dcterms:W3CDTF">2024-06-28T05:28:00Z</dcterms:created>
  <dcterms:modified xsi:type="dcterms:W3CDTF">2025-09-18T00:26:48Z</dcterms:modified>
  <cp:revision>3</cp:revision>
</cp:coreProperties>
</file>