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様式第１号（第４条関係）別紙１</w:t>
      </w:r>
    </w:p>
    <w:p>
      <w:pPr>
        <w:pStyle w:val="0"/>
        <w:ind w:leftChars="0" w:firstLineChars="0"/>
        <w:jc w:val="center"/>
        <w:rPr>
          <w:rFonts w:hint="eastAsia"/>
        </w:rPr>
      </w:pPr>
      <w:r>
        <w:rPr>
          <w:rFonts w:hint="eastAsia"/>
        </w:rPr>
        <w:t>申込に係る確認書</w:t>
      </w:r>
    </w:p>
    <w:p>
      <w:pPr>
        <w:pStyle w:val="0"/>
        <w:ind w:leftChars="0" w:firstLineChars="0"/>
        <w:jc w:val="center"/>
        <w:rPr>
          <w:rFonts w:hint="eastAsia"/>
        </w:rPr>
      </w:pP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34"/>
        <w:gridCol w:w="1052"/>
        <w:gridCol w:w="69"/>
        <w:gridCol w:w="1121"/>
        <w:gridCol w:w="1052"/>
        <w:gridCol w:w="451"/>
        <w:gridCol w:w="682"/>
        <w:gridCol w:w="1422"/>
        <w:gridCol w:w="1275"/>
        <w:gridCol w:w="1622"/>
      </w:tblGrid>
      <w:tr>
        <w:trPr>
          <w:trHeight w:val="340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（１）開放する曜日及び時間帯　（営業日、開放可能日は該当に○）</w:t>
            </w:r>
          </w:p>
        </w:tc>
      </w:tr>
      <w:tr>
        <w:trPr>
          <w:trHeight w:val="39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営業日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開放可能日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開放時間帯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日曜日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月曜日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火曜日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水曜日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木曜日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金曜日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【その他】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（２）開放により受け入れることが可能であると見込まれる人数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人</w:t>
            </w:r>
          </w:p>
        </w:tc>
      </w:tr>
      <w:tr>
        <w:trPr>
          <w:trHeight w:val="340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（３）市が用意するのぼり旗又は吊り旗の掲出の可否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のぼり旗</w:t>
            </w:r>
          </w:p>
        </w:tc>
        <w:tc>
          <w:tcPr>
            <w:tcW w:w="5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（該当に○）　　　　可　　　否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吊り旗（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サイズ縦型）</w:t>
            </w:r>
          </w:p>
        </w:tc>
        <w:tc>
          <w:tcPr>
            <w:tcW w:w="5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（該当に○）　　　　可　　　否</w:t>
            </w:r>
          </w:p>
        </w:tc>
      </w:tr>
      <w:tr>
        <w:trPr>
          <w:trHeight w:val="340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（４）休息用の椅子、ソファ等の数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椅子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ソファー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座れる人数（合計）　　　　　　人</w:t>
            </w:r>
          </w:p>
        </w:tc>
      </w:tr>
      <w:tr>
        <w:trPr>
          <w:trHeight w:val="340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（５）冷房設備の有無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（該当に○）　　　　　有　　　　無</w:t>
            </w:r>
          </w:p>
        </w:tc>
      </w:tr>
      <w:tr>
        <w:trPr>
          <w:trHeight w:val="454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（６）熱中症特別警戒情報が発令された場合の開放の可否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（発令の可能性のある期間：４月第４水曜日から１０月第４水曜日まで）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（該当に○）　　　　　可　　　　否</w:t>
            </w:r>
          </w:p>
        </w:tc>
      </w:tr>
      <w:tr>
        <w:trPr>
          <w:trHeight w:val="454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（７）熱中症特別警戒情報が発令されていない場合での開放の可否</w:t>
            </w:r>
          </w:p>
          <w:p>
            <w:pPr>
              <w:pStyle w:val="0"/>
              <w:ind w:firstLine="45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（市が指定する６月から１０月までの一定期間「涼み処」としての開放の可否）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（該当に○）　　　　　可　　　　否</w:t>
            </w:r>
          </w:p>
        </w:tc>
      </w:tr>
      <w:tr>
        <w:trPr>
          <w:trHeight w:val="340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ind w:leftChars="0" w:firstLineChars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</w:rPr>
              <w:t>（８）飲料自動販売機設置の有無　</w:t>
            </w:r>
            <w:r>
              <w:rPr>
                <w:rFonts w:hint="eastAsia"/>
                <w:sz w:val="18"/>
              </w:rPr>
              <w:t>※必須要件ではありません。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（該当に○）　　　　　有　　　　無</w:t>
            </w:r>
          </w:p>
        </w:tc>
      </w:tr>
      <w:tr>
        <w:trPr>
          <w:trHeight w:val="340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ind w:leftChars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（９）飲料水等の販売の有無　</w:t>
            </w:r>
            <w:r>
              <w:rPr>
                <w:rFonts w:hint="eastAsia"/>
                <w:sz w:val="18"/>
              </w:rPr>
              <w:t>※必須要件ではありません。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（該当に○）　　　　　有　　　　無</w:t>
            </w:r>
          </w:p>
        </w:tc>
      </w:tr>
      <w:tr>
        <w:trPr>
          <w:trHeight w:val="340" w:hRule="atLeast"/>
        </w:trPr>
        <w:tc>
          <w:tcPr>
            <w:tcW w:w="918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）冷水機、ウォーターサーバー等の利用の可否　</w:t>
            </w:r>
            <w:r>
              <w:rPr>
                <w:rFonts w:hint="eastAsia"/>
                <w:sz w:val="18"/>
              </w:rPr>
              <w:t>※必須要件ではありません。</w:t>
            </w:r>
          </w:p>
        </w:tc>
      </w:tr>
      <w:tr>
        <w:trPr>
          <w:trHeight w:val="454" w:hRule="atLeast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（該当に○）　　　　　可　　　　否</w:t>
            </w:r>
          </w:p>
        </w:tc>
      </w:tr>
    </w:tbl>
    <w:p>
      <w:pPr>
        <w:pStyle w:val="0"/>
        <w:ind w:left="0" w:leftChars="0" w:firstLineChars="0"/>
        <w:jc w:val="both"/>
        <w:rPr>
          <w:rFonts w:hint="default"/>
          <w:sz w:val="12"/>
        </w:rPr>
      </w:pPr>
    </w:p>
    <w:sectPr>
      <w:pgSz w:w="11906" w:h="16838"/>
      <w:pgMar w:top="1304" w:right="1417" w:bottom="1134" w:left="1417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651</TotalTime>
  <Pages>1</Pages>
  <Words>2</Words>
  <Characters>500</Characters>
  <Application>JUST Note</Application>
  <Lines>95</Lines>
  <Paragraphs>49</Paragraphs>
  <Company>東京都あきる野市</Company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岸</cp:lastModifiedBy>
  <cp:lastPrinted>2024-03-30T08:47:30Z</cp:lastPrinted>
  <dcterms:created xsi:type="dcterms:W3CDTF">2014-01-16T08:14:00Z</dcterms:created>
  <dcterms:modified xsi:type="dcterms:W3CDTF">2024-03-31T13:02:31Z</dcterms:modified>
  <cp:revision>36</cp:revision>
</cp:coreProperties>
</file>