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様式第３号（第６条関係）</w:t>
      </w:r>
    </w:p>
    <w:p>
      <w:pPr>
        <w:pStyle w:val="0"/>
        <w:kinsoku w:val="0"/>
        <w:wordWrap w:val="0"/>
        <w:overflowPunct w:val="0"/>
        <w:spacing w:line="362" w:lineRule="exact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年　　月　　日</w:t>
      </w: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あきる野市長　　殿</w:t>
      </w: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5580"/>
        </w:tabs>
        <w:kinsoku w:val="0"/>
        <w:wordWrap w:val="0"/>
        <w:overflowPunct w:val="0"/>
        <w:spacing w:line="362" w:lineRule="exact"/>
        <w:ind w:right="3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住　　所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tabs>
          <w:tab w:val="left" w:leader="none" w:pos="5580"/>
        </w:tabs>
        <w:kinsoku w:val="0"/>
        <w:wordWrap w:val="0"/>
        <w:overflowPunct w:val="0"/>
        <w:spacing w:line="362" w:lineRule="exact"/>
        <w:ind w:right="3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52"/>
          <w:fitText w:val="840" w:id="1"/>
        </w:rPr>
        <w:t>団体</w:t>
      </w:r>
      <w:r>
        <w:rPr>
          <w:rFonts w:hint="eastAsia" w:ascii="ＭＳ 明朝" w:hAnsi="ＭＳ 明朝" w:eastAsia="ＭＳ 明朝"/>
          <w:spacing w:val="1"/>
          <w:fitText w:val="840" w:id="1"/>
        </w:rPr>
        <w:t>名</w:t>
      </w:r>
      <w:r>
        <w:rPr>
          <w:rFonts w:hint="eastAsia" w:ascii="ＭＳ 明朝" w:hAnsi="ＭＳ 明朝" w:eastAsia="ＭＳ 明朝"/>
          <w:spacing w:val="1"/>
        </w:rPr>
        <w:tab/>
      </w:r>
    </w:p>
    <w:p>
      <w:pPr>
        <w:pStyle w:val="0"/>
        <w:tabs>
          <w:tab w:val="left" w:leader="none" w:pos="5580"/>
        </w:tabs>
        <w:kinsoku w:val="0"/>
        <w:wordWrap w:val="0"/>
        <w:overflowPunct w:val="0"/>
        <w:spacing w:line="362" w:lineRule="exact"/>
        <w:ind w:right="3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代表者名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tabs>
          <w:tab w:val="left" w:leader="none" w:pos="5580"/>
        </w:tabs>
        <w:kinsoku w:val="0"/>
        <w:wordWrap w:val="0"/>
        <w:overflowPunct w:val="0"/>
        <w:spacing w:line="362" w:lineRule="exact"/>
        <w:ind w:right="3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電話番号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あきる野市花いっぱい運動参加事業費補助金交付請求書</w:t>
      </w: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年　　月　　日付けあ総地収第　　　号で交付決定のあった　　</w:t>
      </w:r>
      <w:bookmarkStart w:id="0" w:name="_GoBack"/>
      <w:bookmarkEnd w:id="0"/>
      <w:r>
        <w:rPr>
          <w:rFonts w:hint="eastAsia" w:ascii="ＭＳ 明朝" w:hAnsi="ＭＳ 明朝" w:eastAsia="ＭＳ 明朝"/>
        </w:rPr>
        <w:t>　　年度あきる野市花いっぱい運動参加事業費補助金</w:t>
      </w:r>
      <w:r>
        <w:rPr>
          <w:rFonts w:hint="eastAsia" w:ascii="ＭＳ 明朝" w:hAnsi="ＭＳ 明朝" w:eastAsia="ＭＳ 明朝"/>
          <w:highlight w:val="none"/>
        </w:rPr>
        <w:t>について、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0"/>
          <w:highlight w:val="none"/>
          <w:u w:val="none" w:color="auto"/>
        </w:rPr>
        <w:t>あきる野市花いっぱい運動参加事業費補助金</w:t>
      </w:r>
      <w:r>
        <w:rPr>
          <w:rFonts w:hint="eastAsia" w:ascii="ＭＳ 明朝" w:hAnsi="ＭＳ 明朝" w:eastAsia="ＭＳ 明朝"/>
          <w:highlight w:val="none"/>
        </w:rPr>
        <w:t>交付要綱第６条の規定により、下記</w:t>
      </w:r>
      <w:r>
        <w:rPr>
          <w:rFonts w:hint="eastAsia" w:ascii="ＭＳ 明朝" w:hAnsi="ＭＳ 明朝" w:eastAsia="ＭＳ 明朝"/>
        </w:rPr>
        <w:t>のとおり請求します。</w:t>
      </w: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記</w:t>
      </w: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請求金額　　　　　　　　　　　円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小橋　寛太</cp:lastModifiedBy>
  <dcterms:modified xsi:type="dcterms:W3CDTF">2021-09-28T00:03:15Z</dcterms:modified>
  <cp:revision>1</cp:revision>
</cp:coreProperties>
</file>