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2515870</wp:posOffset>
                </wp:positionH>
                <wp:positionV relativeFrom="paragraph">
                  <wp:posOffset>-575310</wp:posOffset>
                </wp:positionV>
                <wp:extent cx="590550" cy="552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0550" cy="552450"/>
                        </a:xfrm>
                        <a:prstGeom prst="ellipse">
                          <a:avLst/>
                        </a:prstGeom>
                        <a:noFill/>
                        <a:ln w="12700" cap="flat" cmpd="sng" algn="ctr">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45.3pt;mso-position-vertical-relative:text;mso-position-horizontal-relative:text;position:absolute;height:43.5pt;mso-wrap-distance-top:0pt;width:46.5pt;mso-wrap-distance-left:5.65pt;margin-left:198.1pt;z-index:3;" o:spid="_x0000_s1026" o:allowincell="t" o:allowoverlap="t" filled="f" stroked="t" strokecolor="#bfbfbf [2412]" strokeweight="1pt" o:spt="3">
                <v:fill/>
                <v:stroke linestyle="single" endcap="flat" dashstyle="shortdash"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2077720</wp:posOffset>
                </wp:positionH>
                <wp:positionV relativeFrom="paragraph">
                  <wp:posOffset>-461010</wp:posOffset>
                </wp:positionV>
                <wp:extent cx="485775" cy="5143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85775" cy="514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捨印</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6.29pt;mso-position-vertical-relative:text;mso-position-horizontal-relative:text;position:absolute;height:40.5pt;mso-wrap-distance-top:0pt;width:38.25pt;mso-wrap-distance-left:5.65pt;margin-left:163.6pt;z-index:4;" o:spid="_x0000_s1027"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rPr>
                          <w:rFonts w:hint="eastAsia"/>
                        </w:rPr>
                      </w:pPr>
                      <w:r>
                        <w:rPr>
                          <w:rFonts w:hint="eastAsia"/>
                        </w:rPr>
                        <w:t>捨印</w:t>
                      </w:r>
                    </w:p>
                  </w:txbxContent>
                </v:textbox>
                <v:imagedata o:title=""/>
                <w10:wrap type="none" anchorx="text" anchory="text"/>
              </v:shape>
            </w:pict>
          </mc:Fallback>
        </mc:AlternateContent>
      </w:r>
      <w:r>
        <w:rPr>
          <w:rFonts w:hint="eastAsia"/>
          <w:sz w:val="40"/>
        </w:rPr>
        <w:t>資源集団回収奨励金口座振替依頼書（委任状）</w:t>
      </w:r>
    </w:p>
    <w:tbl>
      <w:tblPr>
        <w:tblStyle w:val="11"/>
        <w:tblW w:w="9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3"/>
        <w:gridCol w:w="2784"/>
        <w:gridCol w:w="1418"/>
        <w:gridCol w:w="455"/>
        <w:gridCol w:w="455"/>
        <w:gridCol w:w="455"/>
        <w:gridCol w:w="456"/>
        <w:gridCol w:w="455"/>
        <w:gridCol w:w="455"/>
        <w:gridCol w:w="456"/>
      </w:tblGrid>
      <w:tr>
        <w:trPr>
          <w:cantSplit/>
          <w:trHeight w:val="1470" w:hRule="atLeast"/>
        </w:trPr>
        <w:tc>
          <w:tcPr>
            <w:tcW w:w="1993" w:type="dxa"/>
            <w:vAlign w:val="center"/>
          </w:tcPr>
          <w:p>
            <w:pPr>
              <w:pStyle w:val="0"/>
              <w:jc w:val="center"/>
              <w:rPr>
                <w:rFonts w:hint="default"/>
              </w:rPr>
            </w:pPr>
            <w:r>
              <w:rPr>
                <w:rFonts w:hint="eastAsia"/>
              </w:rPr>
              <w:t>振込金融機関</w:t>
            </w:r>
          </w:p>
        </w:tc>
        <w:tc>
          <w:tcPr>
            <w:tcW w:w="7389" w:type="dxa"/>
            <w:gridSpan w:val="9"/>
            <w:vAlign w:val="center"/>
          </w:tcPr>
          <w:p>
            <w:pPr>
              <w:pStyle w:val="0"/>
              <w:ind w:firstLine="2700" w:firstLineChars="1000"/>
              <w:rPr>
                <w:rFonts w:hint="default"/>
              </w:rPr>
            </w:pPr>
            <w:r>
              <w:rPr>
                <w:rFonts w:hint="eastAsia"/>
                <w:kern w:val="0"/>
              </w:rPr>
              <w:t>銀　　行</w:t>
            </w:r>
          </w:p>
          <w:p>
            <w:pPr>
              <w:pStyle w:val="0"/>
              <w:ind w:firstLine="2700" w:firstLineChars="1000"/>
              <w:rPr>
                <w:rFonts w:hint="default"/>
              </w:rPr>
            </w:pPr>
            <w:r>
              <w:rPr>
                <w:rFonts w:hint="eastAsia"/>
              </w:rPr>
              <w:t>信用金庫　　　　　　　　　　支店</w:t>
            </w:r>
          </w:p>
          <w:p>
            <w:pPr>
              <w:pStyle w:val="0"/>
              <w:ind w:firstLine="2700" w:firstLineChars="1000"/>
              <w:rPr>
                <w:rFonts w:hint="default"/>
              </w:rPr>
            </w:pPr>
            <w:r>
              <w:rPr>
                <w:rFonts w:hint="eastAsia"/>
              </w:rPr>
              <w:t>農業協同組合</w:t>
            </w:r>
          </w:p>
        </w:tc>
      </w:tr>
      <w:tr>
        <w:trPr>
          <w:cantSplit/>
          <w:trHeight w:val="839" w:hRule="atLeast"/>
        </w:trPr>
        <w:tc>
          <w:tcPr>
            <w:tcW w:w="1993" w:type="dxa"/>
            <w:vAlign w:val="center"/>
          </w:tcPr>
          <w:p>
            <w:pPr>
              <w:pStyle w:val="0"/>
              <w:jc w:val="center"/>
              <w:rPr>
                <w:rFonts w:hint="default"/>
              </w:rPr>
            </w:pPr>
            <w:r>
              <w:rPr>
                <w:rFonts w:hint="eastAsia"/>
                <w:spacing w:val="120"/>
                <w:kern w:val="0"/>
                <w:fitText w:val="1680" w:id="1"/>
              </w:rPr>
              <w:t>預金種</w:t>
            </w:r>
            <w:r>
              <w:rPr>
                <w:rFonts w:hint="eastAsia"/>
                <w:kern w:val="0"/>
                <w:fitText w:val="1680" w:id="1"/>
              </w:rPr>
              <w:t>目</w:t>
            </w:r>
          </w:p>
        </w:tc>
        <w:tc>
          <w:tcPr>
            <w:tcW w:w="2784" w:type="dxa"/>
            <w:vAlign w:val="center"/>
          </w:tcPr>
          <w:p>
            <w:pPr>
              <w:pStyle w:val="0"/>
              <w:jc w:val="center"/>
              <w:rPr>
                <w:rFonts w:hint="default"/>
              </w:rPr>
            </w:pPr>
            <w:r>
              <w:rPr>
                <w:rFonts w:hint="eastAsia"/>
              </w:rPr>
              <w:t>当座・普通</w:t>
            </w:r>
          </w:p>
        </w:tc>
        <w:tc>
          <w:tcPr>
            <w:tcW w:w="1418" w:type="dxa"/>
            <w:vAlign w:val="center"/>
          </w:tcPr>
          <w:p>
            <w:pPr>
              <w:pStyle w:val="0"/>
              <w:jc w:val="center"/>
              <w:rPr>
                <w:rFonts w:hint="default"/>
              </w:rPr>
            </w:pPr>
            <w:r>
              <w:rPr>
                <w:rFonts w:hint="eastAsia"/>
              </w:rPr>
              <w:t>口座番号</w:t>
            </w:r>
          </w:p>
        </w:tc>
        <w:tc>
          <w:tcPr>
            <w:tcW w:w="4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5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5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5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5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5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5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539" w:hRule="atLeast"/>
        </w:trPr>
        <w:tc>
          <w:tcPr>
            <w:tcW w:w="19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20"/>
                <w:kern w:val="0"/>
                <w:fitText w:val="1680" w:id="2"/>
              </w:rPr>
              <w:t>フリガ</w:t>
            </w:r>
            <w:r>
              <w:rPr>
                <w:rFonts w:hint="eastAsia"/>
                <w:kern w:val="0"/>
                <w:fitText w:val="1680" w:id="2"/>
              </w:rPr>
              <w:t>ナ</w:t>
            </w:r>
          </w:p>
        </w:tc>
        <w:tc>
          <w:tcPr>
            <w:tcW w:w="7389"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1142" w:hRule="atLeast"/>
        </w:trPr>
        <w:tc>
          <w:tcPr>
            <w:tcW w:w="19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20"/>
                <w:kern w:val="0"/>
                <w:fitText w:val="1680" w:id="3"/>
              </w:rPr>
              <w:t>口座名</w:t>
            </w:r>
            <w:r>
              <w:rPr>
                <w:rFonts w:hint="eastAsia"/>
                <w:kern w:val="0"/>
                <w:fitText w:val="1680" w:id="3"/>
              </w:rPr>
              <w:t>義</w:t>
            </w:r>
          </w:p>
        </w:tc>
        <w:tc>
          <w:tcPr>
            <w:tcW w:w="7389" w:type="dxa"/>
            <w:gridSpan w:val="9"/>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15"/>
        <w:rPr>
          <w:rFonts w:hint="default"/>
        </w:rPr>
      </w:pPr>
      <w:r>
        <w:rPr>
          <w:rFonts w:hint="eastAsia"/>
        </w:rPr>
        <w:t>　あきる野市から私に支払われる令和　年度資源集団回収奨励金は、上記の口座に振り込みくださるよう（依頼・委任）します｡</w:t>
      </w:r>
    </w:p>
    <w:p>
      <w:pPr>
        <w:pStyle w:val="15"/>
        <w:rPr>
          <w:rFonts w:hint="default"/>
        </w:rPr>
      </w:pPr>
      <w:r>
        <w:rPr>
          <w:rFonts w:hint="eastAsia"/>
        </w:rPr>
        <w:t>　また、当依頼書の情報をあきる野市財務会計システムに登録することを承諾します。</w:t>
      </w:r>
    </w:p>
    <w:p>
      <w:pPr>
        <w:pStyle w:val="0"/>
        <w:jc w:val="right"/>
        <w:rPr>
          <w:rFonts w:hint="default"/>
          <w:sz w:val="28"/>
        </w:rPr>
      </w:pPr>
      <w:r>
        <w:rPr>
          <w:rFonts w:hint="eastAsia"/>
          <w:sz w:val="28"/>
        </w:rPr>
        <w:t>令和　　年　　月　　日</w:t>
      </w:r>
    </w:p>
    <w:p>
      <w:pPr>
        <w:pStyle w:val="0"/>
        <w:rPr>
          <w:rFonts w:hint="default"/>
          <w:sz w:val="28"/>
        </w:rPr>
      </w:pPr>
      <w:r>
        <w:rPr>
          <w:rFonts w:hint="eastAsia"/>
          <w:sz w:val="28"/>
        </w:rPr>
        <w:t>あきる野市長　殿</w:t>
      </w:r>
    </w:p>
    <w:p>
      <w:pPr>
        <w:pStyle w:val="0"/>
        <w:ind w:left="2970" w:leftChars="1100"/>
        <w:jc w:val="left"/>
        <w:rPr>
          <w:rFonts w:hint="default"/>
          <w:sz w:val="28"/>
          <w:u w:val="single" w:color="auto"/>
        </w:rPr>
      </w:pPr>
      <w:r>
        <w:rPr>
          <w:rFonts w:hint="eastAsia"/>
          <w:sz w:val="28"/>
          <w:u w:val="single" w:color="auto"/>
        </w:rPr>
        <w:t>住　　所　</w:t>
      </w:r>
      <w:r>
        <w:rPr>
          <w:rFonts w:hint="eastAsia"/>
          <w:spacing w:val="1"/>
          <w:w w:val="88"/>
          <w:kern w:val="0"/>
          <w:sz w:val="28"/>
          <w:u w:val="single" w:color="auto"/>
          <w:fitText w:val="1240" w:id="4"/>
        </w:rPr>
        <w:t>あきる野</w:t>
      </w:r>
      <w:r>
        <w:rPr>
          <w:rFonts w:hint="eastAsia"/>
          <w:spacing w:val="3"/>
          <w:w w:val="88"/>
          <w:kern w:val="0"/>
          <w:sz w:val="28"/>
          <w:u w:val="single" w:color="auto"/>
          <w:fitText w:val="1240" w:id="4"/>
        </w:rPr>
        <w:t>市</w:t>
      </w:r>
      <w:r>
        <w:rPr>
          <w:rFonts w:hint="eastAsia"/>
          <w:sz w:val="28"/>
          <w:u w:val="single" w:color="auto"/>
        </w:rPr>
        <w:t>　　　　　　　　　　　</w:t>
      </w:r>
    </w:p>
    <w:p>
      <w:pPr>
        <w:pStyle w:val="0"/>
        <w:ind w:left="2970" w:leftChars="1100"/>
        <w:jc w:val="left"/>
        <w:rPr>
          <w:rFonts w:hint="default"/>
          <w:sz w:val="28"/>
          <w:u w:val="single" w:color="auto"/>
        </w:rPr>
      </w:pPr>
      <w:r>
        <w:rPr>
          <w:rFonts w:hint="eastAsia"/>
          <w:spacing w:val="100"/>
          <w:kern w:val="0"/>
          <w:sz w:val="28"/>
          <w:u w:val="single" w:color="auto"/>
          <w:fitText w:val="1240" w:id="5"/>
        </w:rPr>
        <w:t>団体</w:t>
      </w:r>
      <w:r>
        <w:rPr>
          <w:rFonts w:hint="eastAsia"/>
          <w:kern w:val="0"/>
          <w:sz w:val="28"/>
          <w:u w:val="single" w:color="auto"/>
          <w:fitText w:val="1240" w:id="5"/>
        </w:rPr>
        <w:t>名</w:t>
      </w:r>
      <w:r>
        <w:rPr>
          <w:rFonts w:hint="eastAsia"/>
          <w:sz w:val="28"/>
          <w:u w:val="single" w:color="auto"/>
        </w:rPr>
        <w:t>　　　　　　　　　　　　　　　　</w:t>
      </w:r>
    </w:p>
    <w:p>
      <w:pPr>
        <w:pStyle w:val="0"/>
        <w:ind w:left="2970" w:leftChars="1100"/>
        <w:rPr>
          <w:rFonts w:hint="default"/>
          <w:sz w:val="28"/>
          <w:u w:val="single" w:color="auto"/>
        </w:rPr>
      </w:pPr>
      <w:r>
        <w:rPr>
          <w:rFonts w:hint="eastAsia"/>
          <w:sz w:val="28"/>
          <w:u w:val="single" w:color="auto"/>
        </w:rPr>
        <w:t>代表者名　　　　　　　　　　　　　　㊞　</w:t>
      </w:r>
    </w:p>
    <w:p>
      <w:pPr>
        <w:pStyle w:val="0"/>
        <w:snapToGrid w:val="0"/>
        <w:ind w:left="310" w:hanging="310" w:hangingChars="100"/>
        <w:rPr>
          <w:rFonts w:hint="default"/>
          <w:sz w:val="28"/>
        </w:rPr>
      </w:pPr>
    </w:p>
    <w:p>
      <w:pPr>
        <w:pStyle w:val="0"/>
        <w:snapToGrid w:val="0"/>
        <w:ind w:left="310" w:hanging="310" w:hangingChars="100"/>
        <w:rPr>
          <w:rFonts w:hint="default"/>
          <w:sz w:val="28"/>
        </w:rPr>
      </w:pPr>
      <w:r>
        <w:rPr>
          <w:rFonts w:hint="eastAsia"/>
          <w:sz w:val="28"/>
        </w:rPr>
        <w:t>※　口座については、間違えのないように、</w:t>
      </w:r>
      <w:r>
        <w:rPr>
          <w:rFonts w:hint="eastAsia"/>
          <w:sz w:val="28"/>
          <w:u w:val="wave" w:color="auto"/>
        </w:rPr>
        <w:t>通帳の確認</w:t>
      </w:r>
      <w:r>
        <w:rPr>
          <w:rFonts w:hint="eastAsia"/>
          <w:sz w:val="28"/>
        </w:rPr>
        <w:t>をして記入をお願いいたします。</w:t>
      </w:r>
    </w:p>
    <w:tbl>
      <w:tblPr>
        <w:tblStyle w:val="11"/>
        <w:tblpPr w:leftFromText="142" w:rightFromText="142" w:topFromText="0" w:bottomFromText="0" w:vertAnchor="margin" w:horzAnchor="margin" w:tblpXSpec="left" w:tblpYSpec="bottom"/>
        <w:tblW w:w="3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20"/>
        <w:gridCol w:w="1200"/>
      </w:tblGrid>
      <w:tr>
        <w:trPr>
          <w:trHeight w:val="450" w:hRule="atLeast"/>
        </w:trPr>
        <w:tc>
          <w:tcPr>
            <w:tcW w:w="1920" w:type="dxa"/>
            <w:vAlign w:val="center"/>
          </w:tcPr>
          <w:p>
            <w:pPr>
              <w:pStyle w:val="0"/>
              <w:jc w:val="center"/>
              <w:rPr>
                <w:rFonts w:hint="default"/>
                <w:sz w:val="28"/>
              </w:rPr>
            </w:pPr>
            <w:r>
              <w:rPr>
                <w:rFonts w:hint="eastAsia"/>
                <w:sz w:val="28"/>
              </w:rPr>
              <w:t>課　　名</w:t>
            </w:r>
          </w:p>
        </w:tc>
        <w:tc>
          <w:tcPr>
            <w:tcW w:w="1200" w:type="dxa"/>
            <w:vAlign w:val="center"/>
          </w:tcPr>
          <w:p>
            <w:pPr>
              <w:pStyle w:val="0"/>
              <w:jc w:val="center"/>
              <w:rPr>
                <w:rFonts w:hint="default"/>
                <w:sz w:val="28"/>
              </w:rPr>
            </w:pPr>
            <w:r>
              <w:rPr>
                <w:rFonts w:hint="eastAsia"/>
                <w:sz w:val="28"/>
              </w:rPr>
              <w:t>担当者</w:t>
            </w:r>
          </w:p>
        </w:tc>
      </w:tr>
      <w:tr>
        <w:trPr>
          <w:trHeight w:val="435" w:hRule="atLeast"/>
        </w:trPr>
        <w:tc>
          <w:tcPr>
            <w:tcW w:w="1920" w:type="dxa"/>
            <w:vAlign w:val="center"/>
          </w:tcPr>
          <w:p>
            <w:pPr>
              <w:pStyle w:val="0"/>
              <w:jc w:val="center"/>
              <w:rPr>
                <w:rFonts w:hint="default"/>
                <w:sz w:val="28"/>
              </w:rPr>
            </w:pPr>
            <w:r>
              <w:rPr>
                <w:rFonts w:hint="eastAsia"/>
                <w:sz w:val="28"/>
              </w:rPr>
              <w:t>生活環境課</w:t>
            </w:r>
          </w:p>
        </w:tc>
        <w:tc>
          <w:tcPr>
            <w:tcW w:w="1200" w:type="dxa"/>
            <w:vAlign w:val="top"/>
          </w:tcPr>
          <w:p>
            <w:pPr>
              <w:pStyle w:val="0"/>
              <w:rPr>
                <w:rFonts w:hint="default"/>
                <w:sz w:val="28"/>
              </w:rPr>
            </w:pPr>
          </w:p>
        </w:tc>
      </w:tr>
    </w:tbl>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4290695</wp:posOffset>
                </wp:positionH>
                <wp:positionV relativeFrom="paragraph">
                  <wp:posOffset>969010</wp:posOffset>
                </wp:positionV>
                <wp:extent cx="2140585" cy="79756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2140585" cy="797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9"/>
                              <w:tblW w:w="2900" w:type="dxa"/>
                              <w:tblInd w:w="0" w:type="dxa"/>
                              <w:tblLayout w:type="fixed"/>
                              <w:tblCellMar>
                                <w:left w:w="28" w:type="dxa"/>
                                <w:right w:w="28" w:type="dxa"/>
                              </w:tblCellMar>
                              <w:tblLook w:firstRow="1" w:lastRow="0" w:firstColumn="1" w:lastColumn="0" w:noHBand="0" w:noVBand="1" w:val="04A0"/>
                            </w:tblPr>
                            <w:tblGrid>
                              <w:gridCol w:w="725"/>
                              <w:gridCol w:w="725"/>
                              <w:gridCol w:w="725"/>
                              <w:gridCol w:w="725"/>
                            </w:tblGrid>
                            <w:tr>
                              <w:trPr/>
                              <w:tc>
                                <w:tcPr>
                                  <w:tcW w:w="725" w:type="dxa"/>
                                  <w:tcBorders>
                                    <w:top w:val="nil"/>
                                    <w:left w:val="nil"/>
                                    <w:bottom w:val="none" w:color="auto" w:sz="0" w:space="0"/>
                                    <w:right w:val="nil"/>
                                    <w:tl2br w:val="none" w:color="auto" w:sz="0" w:space="0"/>
                                    <w:tr2bl w:val="none" w:color="auto" w:sz="0" w:space="0"/>
                                  </w:tcBorders>
                                  <w:vAlign w:val="top"/>
                                </w:tcPr>
                                <w:p>
                                  <w:pPr>
                                    <w:pStyle w:val="0"/>
                                    <w:snapToGrid w:val="0"/>
                                    <w:jc w:val="center"/>
                                    <w:rPr>
                                      <w:rFonts w:hint="default" w:ascii="ＭＳ ゴシック" w:hAnsi="ＭＳ ゴシック" w:eastAsia="ＭＳ ゴシック"/>
                                    </w:rPr>
                                  </w:pPr>
                                </w:p>
                              </w:tc>
                              <w:tc>
                                <w:tcPr>
                                  <w:tcW w:w="725"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rPr>
                                  </w:pPr>
                                </w:p>
                              </w:tc>
                              <w:tc>
                                <w:tcPr>
                                  <w:tcW w:w="725" w:type="dxa"/>
                                  <w:vAlign w:val="top"/>
                                </w:tcPr>
                                <w:p>
                                  <w:pPr>
                                    <w:pStyle w:val="0"/>
                                    <w:autoSpaceDE w:val="0"/>
                                    <w:autoSpaceDN w:val="0"/>
                                    <w:snapToGrid w:val="0"/>
                                    <w:jc w:val="center"/>
                                    <w:rPr>
                                      <w:rFonts w:hint="default"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期</w:t>
                                  </w:r>
                                </w:p>
                              </w:tc>
                              <w:tc>
                                <w:tcPr>
                                  <w:tcW w:w="725" w:type="dxa"/>
                                  <w:vAlign w:val="top"/>
                                </w:tcPr>
                                <w:p>
                                  <w:pPr>
                                    <w:pStyle w:val="0"/>
                                    <w:snapToGrid w:val="0"/>
                                    <w:rPr>
                                      <w:rFonts w:hint="default" w:ascii="ＭＳ ゴシック" w:hAnsi="ＭＳ ゴシック" w:eastAsia="ＭＳ ゴシック"/>
                                    </w:rPr>
                                  </w:pPr>
                                </w:p>
                              </w:tc>
                            </w:tr>
                            <w:tr>
                              <w:trPr/>
                              <w:tc>
                                <w:tcPr>
                                  <w:tcW w:w="725" w:type="dxa"/>
                                  <w:vAlign w:val="top"/>
                                </w:tcPr>
                                <w:p>
                                  <w:pPr>
                                    <w:pStyle w:val="0"/>
                                    <w:snapToGrid w:val="0"/>
                                    <w:jc w:val="center"/>
                                    <w:rPr>
                                      <w:rFonts w:hint="default" w:ascii="ＭＳ ゴシック" w:hAnsi="ＭＳ ゴシック" w:eastAsia="ＭＳ ゴシック"/>
                                    </w:rPr>
                                  </w:pPr>
                                </w:p>
                              </w:tc>
                              <w:tc>
                                <w:tcPr>
                                  <w:tcW w:w="725" w:type="dxa"/>
                                  <w:vAlign w:val="top"/>
                                </w:tcPr>
                                <w:p>
                                  <w:pPr>
                                    <w:pStyle w:val="0"/>
                                    <w:snapToGrid w:val="0"/>
                                    <w:rPr>
                                      <w:rFonts w:hint="default" w:ascii="ＭＳ ゴシック" w:hAnsi="ＭＳ ゴシック" w:eastAsia="ＭＳ ゴシック"/>
                                    </w:rPr>
                                  </w:pPr>
                                </w:p>
                              </w:tc>
                              <w:tc>
                                <w:tcPr>
                                  <w:tcW w:w="725" w:type="dxa"/>
                                  <w:vAlign w:val="top"/>
                                </w:tcPr>
                                <w:p>
                                  <w:pPr>
                                    <w:pStyle w:val="0"/>
                                    <w:autoSpaceDE w:val="0"/>
                                    <w:autoSpaceDN w:val="0"/>
                                    <w:snapToGrid w:val="0"/>
                                    <w:jc w:val="center"/>
                                    <w:rPr>
                                      <w:rFonts w:hint="default" w:ascii="ＭＳ ゴシック" w:hAnsi="ＭＳ ゴシック" w:eastAsia="ＭＳ ゴシック"/>
                                    </w:rPr>
                                  </w:pPr>
                                  <w:r>
                                    <w:rPr>
                                      <w:rFonts w:hint="eastAsia" w:ascii="ＭＳ ゴシック" w:hAnsi="ＭＳ ゴシック" w:eastAsia="ＭＳ ゴシック"/>
                                    </w:rPr>
                                    <w:t>2</w:t>
                                  </w:r>
                                  <w:r>
                                    <w:rPr>
                                      <w:rFonts w:hint="eastAsia" w:ascii="ＭＳ ゴシック" w:hAnsi="ＭＳ ゴシック" w:eastAsia="ＭＳ ゴシック"/>
                                    </w:rPr>
                                    <w:t>期</w:t>
                                  </w:r>
                                </w:p>
                              </w:tc>
                              <w:tc>
                                <w:tcPr>
                                  <w:tcW w:w="725" w:type="dxa"/>
                                  <w:vAlign w:val="top"/>
                                </w:tcPr>
                                <w:p>
                                  <w:pPr>
                                    <w:pStyle w:val="0"/>
                                    <w:snapToGrid w:val="0"/>
                                    <w:rPr>
                                      <w:rFonts w:hint="default" w:ascii="ＭＳ ゴシック" w:hAnsi="ＭＳ ゴシック" w:eastAsia="ＭＳ ゴシック"/>
                                    </w:rPr>
                                  </w:pPr>
                                </w:p>
                              </w:tc>
                            </w:tr>
                            <w:tr>
                              <w:trPr/>
                              <w:tc>
                                <w:tcPr>
                                  <w:tcW w:w="725" w:type="dxa"/>
                                  <w:vAlign w:val="top"/>
                                </w:tcPr>
                                <w:p>
                                  <w:pPr>
                                    <w:pStyle w:val="0"/>
                                    <w:snapToGrid w:val="0"/>
                                    <w:jc w:val="center"/>
                                    <w:rPr>
                                      <w:rFonts w:hint="default" w:ascii="ＭＳ ゴシック" w:hAnsi="ＭＳ ゴシック" w:eastAsia="ＭＳ ゴシック"/>
                                    </w:rPr>
                                  </w:pPr>
                                  <w:bookmarkStart w:id="0" w:name="_GoBack"/>
                                  <w:bookmarkEnd w:id="0"/>
                                </w:p>
                              </w:tc>
                              <w:tc>
                                <w:tcPr>
                                  <w:tcW w:w="725" w:type="dxa"/>
                                  <w:vAlign w:val="top"/>
                                </w:tcPr>
                                <w:p>
                                  <w:pPr>
                                    <w:pStyle w:val="0"/>
                                    <w:snapToGrid w:val="0"/>
                                    <w:rPr>
                                      <w:rFonts w:hint="default" w:ascii="ＭＳ ゴシック" w:hAnsi="ＭＳ ゴシック" w:eastAsia="ＭＳ ゴシック"/>
                                    </w:rPr>
                                  </w:pPr>
                                </w:p>
                              </w:tc>
                              <w:tc>
                                <w:tcPr>
                                  <w:tcW w:w="725" w:type="dxa"/>
                                  <w:vAlign w:val="top"/>
                                </w:tcPr>
                                <w:p>
                                  <w:pPr>
                                    <w:pStyle w:val="0"/>
                                    <w:autoSpaceDE w:val="0"/>
                                    <w:autoSpaceDN w:val="0"/>
                                    <w:snapToGrid w:val="0"/>
                                    <w:jc w:val="center"/>
                                    <w:rPr>
                                      <w:rFonts w:hint="default" w:ascii="ＭＳ ゴシック" w:hAnsi="ＭＳ ゴシック" w:eastAsia="ＭＳ ゴシック"/>
                                    </w:rPr>
                                  </w:pPr>
                                  <w:r>
                                    <w:rPr>
                                      <w:rFonts w:hint="eastAsia" w:ascii="ＭＳ ゴシック" w:hAnsi="ＭＳ ゴシック" w:eastAsia="ＭＳ ゴシック"/>
                                    </w:rPr>
                                    <w:t>3</w:t>
                                  </w:r>
                                  <w:r>
                                    <w:rPr>
                                      <w:rFonts w:hint="eastAsia" w:ascii="ＭＳ ゴシック" w:hAnsi="ＭＳ ゴシック" w:eastAsia="ＭＳ ゴシック"/>
                                    </w:rPr>
                                    <w:t>期</w:t>
                                  </w:r>
                                </w:p>
                              </w:tc>
                              <w:tc>
                                <w:tcPr>
                                  <w:tcW w:w="725" w:type="dxa"/>
                                  <w:vAlign w:val="top"/>
                                </w:tcPr>
                                <w:p>
                                  <w:pPr>
                                    <w:pStyle w:val="0"/>
                                    <w:snapToGrid w:val="0"/>
                                    <w:rPr>
                                      <w:rFonts w:hint="default" w:ascii="ＭＳ ゴシック" w:hAnsi="ＭＳ ゴシック" w:eastAsia="ＭＳ ゴシック"/>
                                    </w:rPr>
                                  </w:pPr>
                                </w:p>
                              </w:tc>
                            </w:tr>
                          </w:tbl>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6.3pt;mso-position-vertical-relative:text;mso-position-horizontal-relative:text;v-text-anchor:top;position:absolute;height:62.8pt;mso-wrap-distance-top:0pt;width:168.55pt;mso-wrap-distance-left:9pt;margin-left:337.85pt;z-index:2;" o:spid="_x0000_s1028" o:allowincell="t" o:allowoverlap="t" filled="f" stroked="f" strokeweight="0.5pt" o:spt="202" type="#_x0000_t202">
                <v:fill/>
                <v:textbox style="layout-flow:horizontal;">
                  <w:txbxContent>
                    <w:tbl>
                      <w:tblPr>
                        <w:tblStyle w:val="19"/>
                        <w:tblW w:w="2900" w:type="dxa"/>
                        <w:tblInd w:w="0" w:type="dxa"/>
                        <w:tblLayout w:type="fixed"/>
                        <w:tblCellMar>
                          <w:left w:w="28" w:type="dxa"/>
                          <w:right w:w="28" w:type="dxa"/>
                        </w:tblCellMar>
                        <w:tblLook w:firstRow="1" w:lastRow="0" w:firstColumn="1" w:lastColumn="0" w:noHBand="0" w:noVBand="1" w:val="04A0"/>
                      </w:tblPr>
                      <w:tblGrid>
                        <w:gridCol w:w="725"/>
                        <w:gridCol w:w="725"/>
                        <w:gridCol w:w="725"/>
                        <w:gridCol w:w="725"/>
                      </w:tblGrid>
                      <w:tr>
                        <w:trPr/>
                        <w:tc>
                          <w:tcPr>
                            <w:tcW w:w="725" w:type="dxa"/>
                            <w:tcBorders>
                              <w:top w:val="nil"/>
                              <w:left w:val="nil"/>
                              <w:bottom w:val="none" w:color="auto" w:sz="0" w:space="0"/>
                              <w:right w:val="nil"/>
                              <w:tl2br w:val="none" w:color="auto" w:sz="0" w:space="0"/>
                              <w:tr2bl w:val="none" w:color="auto" w:sz="0" w:space="0"/>
                            </w:tcBorders>
                            <w:vAlign w:val="top"/>
                          </w:tcPr>
                          <w:p>
                            <w:pPr>
                              <w:pStyle w:val="0"/>
                              <w:snapToGrid w:val="0"/>
                              <w:jc w:val="center"/>
                              <w:rPr>
                                <w:rFonts w:hint="default" w:ascii="ＭＳ ゴシック" w:hAnsi="ＭＳ ゴシック" w:eastAsia="ＭＳ ゴシック"/>
                              </w:rPr>
                            </w:pPr>
                          </w:p>
                        </w:tc>
                        <w:tc>
                          <w:tcPr>
                            <w:tcW w:w="725"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rPr>
                            </w:pPr>
                          </w:p>
                        </w:tc>
                        <w:tc>
                          <w:tcPr>
                            <w:tcW w:w="725" w:type="dxa"/>
                            <w:vAlign w:val="top"/>
                          </w:tcPr>
                          <w:p>
                            <w:pPr>
                              <w:pStyle w:val="0"/>
                              <w:autoSpaceDE w:val="0"/>
                              <w:autoSpaceDN w:val="0"/>
                              <w:snapToGrid w:val="0"/>
                              <w:jc w:val="center"/>
                              <w:rPr>
                                <w:rFonts w:hint="default" w:ascii="ＭＳ ゴシック" w:hAnsi="ＭＳ ゴシック" w:eastAsia="ＭＳ ゴシック"/>
                              </w:rPr>
                            </w:pPr>
                            <w:r>
                              <w:rPr>
                                <w:rFonts w:hint="eastAsia" w:ascii="ＭＳ ゴシック" w:hAnsi="ＭＳ ゴシック" w:eastAsia="ＭＳ ゴシック"/>
                              </w:rPr>
                              <w:t>1</w:t>
                            </w:r>
                            <w:r>
                              <w:rPr>
                                <w:rFonts w:hint="eastAsia" w:ascii="ＭＳ ゴシック" w:hAnsi="ＭＳ ゴシック" w:eastAsia="ＭＳ ゴシック"/>
                              </w:rPr>
                              <w:t>期</w:t>
                            </w:r>
                          </w:p>
                        </w:tc>
                        <w:tc>
                          <w:tcPr>
                            <w:tcW w:w="725" w:type="dxa"/>
                            <w:vAlign w:val="top"/>
                          </w:tcPr>
                          <w:p>
                            <w:pPr>
                              <w:pStyle w:val="0"/>
                              <w:snapToGrid w:val="0"/>
                              <w:rPr>
                                <w:rFonts w:hint="default" w:ascii="ＭＳ ゴシック" w:hAnsi="ＭＳ ゴシック" w:eastAsia="ＭＳ ゴシック"/>
                              </w:rPr>
                            </w:pPr>
                          </w:p>
                        </w:tc>
                      </w:tr>
                      <w:tr>
                        <w:trPr/>
                        <w:tc>
                          <w:tcPr>
                            <w:tcW w:w="725" w:type="dxa"/>
                            <w:vAlign w:val="top"/>
                          </w:tcPr>
                          <w:p>
                            <w:pPr>
                              <w:pStyle w:val="0"/>
                              <w:snapToGrid w:val="0"/>
                              <w:jc w:val="center"/>
                              <w:rPr>
                                <w:rFonts w:hint="default" w:ascii="ＭＳ ゴシック" w:hAnsi="ＭＳ ゴシック" w:eastAsia="ＭＳ ゴシック"/>
                              </w:rPr>
                            </w:pPr>
                          </w:p>
                        </w:tc>
                        <w:tc>
                          <w:tcPr>
                            <w:tcW w:w="725" w:type="dxa"/>
                            <w:vAlign w:val="top"/>
                          </w:tcPr>
                          <w:p>
                            <w:pPr>
                              <w:pStyle w:val="0"/>
                              <w:snapToGrid w:val="0"/>
                              <w:rPr>
                                <w:rFonts w:hint="default" w:ascii="ＭＳ ゴシック" w:hAnsi="ＭＳ ゴシック" w:eastAsia="ＭＳ ゴシック"/>
                              </w:rPr>
                            </w:pPr>
                          </w:p>
                        </w:tc>
                        <w:tc>
                          <w:tcPr>
                            <w:tcW w:w="725" w:type="dxa"/>
                            <w:vAlign w:val="top"/>
                          </w:tcPr>
                          <w:p>
                            <w:pPr>
                              <w:pStyle w:val="0"/>
                              <w:autoSpaceDE w:val="0"/>
                              <w:autoSpaceDN w:val="0"/>
                              <w:snapToGrid w:val="0"/>
                              <w:jc w:val="center"/>
                              <w:rPr>
                                <w:rFonts w:hint="default" w:ascii="ＭＳ ゴシック" w:hAnsi="ＭＳ ゴシック" w:eastAsia="ＭＳ ゴシック"/>
                              </w:rPr>
                            </w:pPr>
                            <w:r>
                              <w:rPr>
                                <w:rFonts w:hint="eastAsia" w:ascii="ＭＳ ゴシック" w:hAnsi="ＭＳ ゴシック" w:eastAsia="ＭＳ ゴシック"/>
                              </w:rPr>
                              <w:t>2</w:t>
                            </w:r>
                            <w:r>
                              <w:rPr>
                                <w:rFonts w:hint="eastAsia" w:ascii="ＭＳ ゴシック" w:hAnsi="ＭＳ ゴシック" w:eastAsia="ＭＳ ゴシック"/>
                              </w:rPr>
                              <w:t>期</w:t>
                            </w:r>
                          </w:p>
                        </w:tc>
                        <w:tc>
                          <w:tcPr>
                            <w:tcW w:w="725" w:type="dxa"/>
                            <w:vAlign w:val="top"/>
                          </w:tcPr>
                          <w:p>
                            <w:pPr>
                              <w:pStyle w:val="0"/>
                              <w:snapToGrid w:val="0"/>
                              <w:rPr>
                                <w:rFonts w:hint="default" w:ascii="ＭＳ ゴシック" w:hAnsi="ＭＳ ゴシック" w:eastAsia="ＭＳ ゴシック"/>
                              </w:rPr>
                            </w:pPr>
                          </w:p>
                        </w:tc>
                      </w:tr>
                      <w:tr>
                        <w:trPr/>
                        <w:tc>
                          <w:tcPr>
                            <w:tcW w:w="725" w:type="dxa"/>
                            <w:vAlign w:val="top"/>
                          </w:tcPr>
                          <w:p>
                            <w:pPr>
                              <w:pStyle w:val="0"/>
                              <w:snapToGrid w:val="0"/>
                              <w:jc w:val="center"/>
                              <w:rPr>
                                <w:rFonts w:hint="default" w:ascii="ＭＳ ゴシック" w:hAnsi="ＭＳ ゴシック" w:eastAsia="ＭＳ ゴシック"/>
                              </w:rPr>
                            </w:pPr>
                            <w:bookmarkStart w:id="1" w:name="_GoBack"/>
                            <w:bookmarkEnd w:id="1"/>
                          </w:p>
                        </w:tc>
                        <w:tc>
                          <w:tcPr>
                            <w:tcW w:w="725" w:type="dxa"/>
                            <w:vAlign w:val="top"/>
                          </w:tcPr>
                          <w:p>
                            <w:pPr>
                              <w:pStyle w:val="0"/>
                              <w:snapToGrid w:val="0"/>
                              <w:rPr>
                                <w:rFonts w:hint="default" w:ascii="ＭＳ ゴシック" w:hAnsi="ＭＳ ゴシック" w:eastAsia="ＭＳ ゴシック"/>
                              </w:rPr>
                            </w:pPr>
                          </w:p>
                        </w:tc>
                        <w:tc>
                          <w:tcPr>
                            <w:tcW w:w="725" w:type="dxa"/>
                            <w:vAlign w:val="top"/>
                          </w:tcPr>
                          <w:p>
                            <w:pPr>
                              <w:pStyle w:val="0"/>
                              <w:autoSpaceDE w:val="0"/>
                              <w:autoSpaceDN w:val="0"/>
                              <w:snapToGrid w:val="0"/>
                              <w:jc w:val="center"/>
                              <w:rPr>
                                <w:rFonts w:hint="default" w:ascii="ＭＳ ゴシック" w:hAnsi="ＭＳ ゴシック" w:eastAsia="ＭＳ ゴシック"/>
                              </w:rPr>
                            </w:pPr>
                            <w:r>
                              <w:rPr>
                                <w:rFonts w:hint="eastAsia" w:ascii="ＭＳ ゴシック" w:hAnsi="ＭＳ ゴシック" w:eastAsia="ＭＳ ゴシック"/>
                              </w:rPr>
                              <w:t>3</w:t>
                            </w:r>
                            <w:r>
                              <w:rPr>
                                <w:rFonts w:hint="eastAsia" w:ascii="ＭＳ ゴシック" w:hAnsi="ＭＳ ゴシック" w:eastAsia="ＭＳ ゴシック"/>
                              </w:rPr>
                              <w:t>期</w:t>
                            </w:r>
                          </w:p>
                        </w:tc>
                        <w:tc>
                          <w:tcPr>
                            <w:tcW w:w="725" w:type="dxa"/>
                            <w:vAlign w:val="top"/>
                          </w:tcPr>
                          <w:p>
                            <w:pPr>
                              <w:pStyle w:val="0"/>
                              <w:snapToGrid w:val="0"/>
                              <w:rPr>
                                <w:rFonts w:hint="default" w:ascii="ＭＳ ゴシック" w:hAnsi="ＭＳ ゴシック" w:eastAsia="ＭＳ ゴシック"/>
                              </w:rPr>
                            </w:pPr>
                          </w:p>
                        </w:tc>
                      </w:tr>
                    </w:tbl>
                    <w:p>
                      <w:pPr>
                        <w:pStyle w:val="0"/>
                        <w:rPr>
                          <w:rFonts w:hint="default"/>
                        </w:rPr>
                      </w:pPr>
                    </w:p>
                  </w:txbxContent>
                </v:textbox>
                <v:imagedata o:title=""/>
                <w10:wrap type="none" anchorx="text" anchory="text"/>
              </v:shape>
            </w:pict>
          </mc:Fallback>
        </mc:AlternateContent>
      </w:r>
    </w:p>
    <w:sectPr>
      <w:pgSz w:w="11906" w:h="16838"/>
      <w:pgMar w:top="1361" w:right="1361" w:bottom="1361" w:left="1361" w:header="851" w:footer="992" w:gutter="0"/>
      <w:cols w:space="720"/>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3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8"/>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234</Characters>
  <Application>JUST Note</Application>
  <Lines>36</Lines>
  <Paragraphs>21</Paragraphs>
  <Company>総務部総務課電算係</Company>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資源集団回収奨励金口座振替依頼書</dc:title>
  <dc:creator>0122</dc:creator>
  <cp:lastModifiedBy>工藤　愛佳</cp:lastModifiedBy>
  <cp:lastPrinted>2022-03-17T06:28:46Z</cp:lastPrinted>
  <dcterms:created xsi:type="dcterms:W3CDTF">2018-01-17T07:17:00Z</dcterms:created>
  <dcterms:modified xsi:type="dcterms:W3CDTF">2025-04-03T07:24:07Z</dcterms:modified>
  <cp:revision>5</cp:revision>
</cp:coreProperties>
</file>